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985C2" w14:textId="2939DB91" w:rsidR="002A7E4B" w:rsidRDefault="002A7E4B" w:rsidP="002A7E4B">
      <w:pPr>
        <w:spacing w:after="0" w:line="480" w:lineRule="auto"/>
        <w:jc w:val="center"/>
        <w:rPr>
          <w:rFonts w:ascii="Times New Roman" w:hAnsi="Times New Roman" w:cs="Times New Roman"/>
          <w:sz w:val="24"/>
          <w:szCs w:val="24"/>
        </w:rPr>
      </w:pPr>
      <w:bookmarkStart w:id="0" w:name="_GoBack"/>
      <w:bookmarkEnd w:id="0"/>
    </w:p>
    <w:p w14:paraId="2BA9185A" w14:textId="111803E6" w:rsidR="00B77985" w:rsidRDefault="00B77985" w:rsidP="002A7E4B">
      <w:pPr>
        <w:spacing w:after="0" w:line="480" w:lineRule="auto"/>
        <w:jc w:val="center"/>
        <w:rPr>
          <w:rFonts w:ascii="Times New Roman" w:hAnsi="Times New Roman" w:cs="Times New Roman"/>
          <w:sz w:val="24"/>
          <w:szCs w:val="24"/>
        </w:rPr>
      </w:pPr>
    </w:p>
    <w:p w14:paraId="615A41CE" w14:textId="5E9B5EF7" w:rsidR="00B77985" w:rsidRDefault="00B77985" w:rsidP="002A7E4B">
      <w:pPr>
        <w:spacing w:after="0" w:line="480" w:lineRule="auto"/>
        <w:jc w:val="center"/>
        <w:rPr>
          <w:rFonts w:ascii="Times New Roman" w:hAnsi="Times New Roman" w:cs="Times New Roman"/>
          <w:sz w:val="24"/>
          <w:szCs w:val="24"/>
        </w:rPr>
      </w:pPr>
    </w:p>
    <w:p w14:paraId="09970F7D" w14:textId="0339D527" w:rsidR="00B77985" w:rsidRDefault="00B77985" w:rsidP="002A7E4B">
      <w:pPr>
        <w:spacing w:after="0" w:line="480" w:lineRule="auto"/>
        <w:jc w:val="center"/>
        <w:rPr>
          <w:rFonts w:ascii="Times New Roman" w:hAnsi="Times New Roman" w:cs="Times New Roman"/>
          <w:sz w:val="24"/>
          <w:szCs w:val="24"/>
        </w:rPr>
      </w:pPr>
    </w:p>
    <w:p w14:paraId="5CB2E91F" w14:textId="56A62DB1" w:rsidR="00B77985" w:rsidRDefault="00B77985" w:rsidP="002A7E4B">
      <w:pPr>
        <w:spacing w:after="0" w:line="480" w:lineRule="auto"/>
        <w:jc w:val="center"/>
        <w:rPr>
          <w:rFonts w:ascii="Times New Roman" w:hAnsi="Times New Roman" w:cs="Times New Roman"/>
          <w:sz w:val="24"/>
          <w:szCs w:val="24"/>
        </w:rPr>
      </w:pPr>
    </w:p>
    <w:p w14:paraId="4033D191" w14:textId="1EFB8198" w:rsidR="00B77985" w:rsidRDefault="00B77985" w:rsidP="002A7E4B">
      <w:pPr>
        <w:spacing w:after="0" w:line="480" w:lineRule="auto"/>
        <w:jc w:val="center"/>
        <w:rPr>
          <w:rFonts w:ascii="Times New Roman" w:hAnsi="Times New Roman" w:cs="Times New Roman"/>
          <w:sz w:val="24"/>
          <w:szCs w:val="24"/>
        </w:rPr>
      </w:pPr>
    </w:p>
    <w:p w14:paraId="31A7567F" w14:textId="7BAE1B67" w:rsidR="00B77985" w:rsidRDefault="00B77985" w:rsidP="002A7E4B">
      <w:pPr>
        <w:spacing w:after="0" w:line="480" w:lineRule="auto"/>
        <w:jc w:val="center"/>
        <w:rPr>
          <w:rFonts w:ascii="Times New Roman" w:hAnsi="Times New Roman" w:cs="Times New Roman"/>
          <w:sz w:val="24"/>
          <w:szCs w:val="24"/>
        </w:rPr>
      </w:pPr>
    </w:p>
    <w:p w14:paraId="615E3361" w14:textId="77777777" w:rsidR="00B77985" w:rsidRDefault="00B77985" w:rsidP="002A7E4B">
      <w:pPr>
        <w:spacing w:after="0" w:line="480" w:lineRule="auto"/>
        <w:jc w:val="center"/>
        <w:rPr>
          <w:rFonts w:ascii="Times New Roman" w:hAnsi="Times New Roman" w:cs="Times New Roman"/>
          <w:sz w:val="24"/>
          <w:szCs w:val="24"/>
        </w:rPr>
      </w:pPr>
    </w:p>
    <w:p w14:paraId="03FD4D94" w14:textId="77777777" w:rsidR="002A7E4B" w:rsidRDefault="004334C1" w:rsidP="002A7E4B">
      <w:pPr>
        <w:spacing w:after="0" w:line="480" w:lineRule="auto"/>
        <w:jc w:val="center"/>
        <w:rPr>
          <w:rFonts w:ascii="Times New Roman" w:hAnsi="Times New Roman" w:cs="Times New Roman"/>
          <w:sz w:val="24"/>
          <w:szCs w:val="24"/>
        </w:rPr>
      </w:pPr>
      <w:r w:rsidRPr="00223560">
        <w:rPr>
          <w:rFonts w:ascii="Times New Roman" w:hAnsi="Times New Roman" w:cs="Times New Roman"/>
          <w:sz w:val="24"/>
          <w:szCs w:val="24"/>
        </w:rPr>
        <w:t>Ethical Responsibilities</w:t>
      </w:r>
    </w:p>
    <w:p w14:paraId="2795E209" w14:textId="77777777" w:rsidR="002A7E4B" w:rsidRDefault="004334C1" w:rsidP="002A7E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A53C664" w14:textId="603B1589" w:rsidR="002A7E4B" w:rsidRPr="00223560" w:rsidRDefault="004334C1" w:rsidP="00B7798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77985">
        <w:rPr>
          <w:rFonts w:ascii="Times New Roman" w:hAnsi="Times New Roman" w:cs="Times New Roman"/>
          <w:sz w:val="24"/>
          <w:szCs w:val="24"/>
        </w:rPr>
        <w:t>s</w:t>
      </w:r>
    </w:p>
    <w:p w14:paraId="64170C49" w14:textId="77777777" w:rsidR="00B77985" w:rsidRDefault="004334C1" w:rsidP="002A7E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EED0E8" w14:textId="44ED710E" w:rsidR="00223560" w:rsidRPr="00223560" w:rsidRDefault="004334C1" w:rsidP="002A7E4B">
      <w:pPr>
        <w:spacing w:after="0" w:line="480" w:lineRule="auto"/>
        <w:jc w:val="center"/>
        <w:rPr>
          <w:rFonts w:ascii="Times New Roman" w:hAnsi="Times New Roman" w:cs="Times New Roman"/>
          <w:sz w:val="24"/>
          <w:szCs w:val="24"/>
        </w:rPr>
      </w:pPr>
      <w:r w:rsidRPr="00223560">
        <w:rPr>
          <w:rFonts w:ascii="Times New Roman" w:hAnsi="Times New Roman" w:cs="Times New Roman"/>
          <w:sz w:val="24"/>
          <w:szCs w:val="24"/>
        </w:rPr>
        <w:lastRenderedPageBreak/>
        <w:t>Ethical Responsibilities</w:t>
      </w:r>
    </w:p>
    <w:p w14:paraId="26D1214F" w14:textId="77777777" w:rsidR="00223560" w:rsidRPr="002A7E4B" w:rsidRDefault="004334C1" w:rsidP="002A7E4B">
      <w:pPr>
        <w:spacing w:after="0" w:line="480" w:lineRule="auto"/>
        <w:jc w:val="center"/>
        <w:rPr>
          <w:rFonts w:ascii="Times New Roman" w:hAnsi="Times New Roman" w:cs="Times New Roman"/>
          <w:b/>
          <w:sz w:val="24"/>
          <w:szCs w:val="24"/>
        </w:rPr>
      </w:pPr>
      <w:r w:rsidRPr="002A7E4B">
        <w:rPr>
          <w:rFonts w:ascii="Times New Roman" w:hAnsi="Times New Roman" w:cs="Times New Roman"/>
          <w:b/>
          <w:sz w:val="24"/>
          <w:szCs w:val="24"/>
        </w:rPr>
        <w:t>Rights and Responsibilities of Employees</w:t>
      </w:r>
    </w:p>
    <w:p w14:paraId="3FF7A30C"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The three rights and responsibilities of employees in respect to the scenario include fair and equal treatment, safe workplace and respect for and from others. I think that these three rights and responsibilities form the cornerstone of workplace ethics. F</w:t>
      </w:r>
      <w:r w:rsidRPr="00223560">
        <w:rPr>
          <w:rFonts w:ascii="Times New Roman" w:hAnsi="Times New Roman" w:cs="Times New Roman"/>
          <w:sz w:val="24"/>
          <w:szCs w:val="24"/>
        </w:rPr>
        <w:t xml:space="preserve">irst, every employee has a right to be treated fairly and equally with the colleagues who are in the same level irrespective of age, gender or racial background. </w:t>
      </w:r>
    </w:p>
    <w:p w14:paraId="1A36EAEA"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Secondly, I also believe that employees have a right and responsibility to work in a safe env</w:t>
      </w:r>
      <w:r w:rsidRPr="00223560">
        <w:rPr>
          <w:rFonts w:ascii="Times New Roman" w:hAnsi="Times New Roman" w:cs="Times New Roman"/>
          <w:sz w:val="24"/>
          <w:szCs w:val="24"/>
        </w:rPr>
        <w:t>ironment. Also, employees also have an obligation to contribute to the safety of the workplace environment according to the policies and regulations established within and outside the organization. The safety of the workplace environment is for every stake</w:t>
      </w:r>
      <w:r w:rsidRPr="00223560">
        <w:rPr>
          <w:rFonts w:ascii="Times New Roman" w:hAnsi="Times New Roman" w:cs="Times New Roman"/>
          <w:sz w:val="24"/>
          <w:szCs w:val="24"/>
        </w:rPr>
        <w:t>holder involved; both employer and employees (Balle, 2018).</w:t>
      </w:r>
    </w:p>
    <w:p w14:paraId="47DEC788"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Lastly, employees have a right and responsibility to respect for and from others. As a right, employees have a right to be respected (Balle, 2018). As an employee, one has a r</w:t>
      </w:r>
      <w:r w:rsidRPr="00223560">
        <w:rPr>
          <w:rFonts w:ascii="Times New Roman" w:hAnsi="Times New Roman" w:cs="Times New Roman"/>
          <w:sz w:val="24"/>
          <w:szCs w:val="24"/>
        </w:rPr>
        <w:t xml:space="preserve">ight to work in an environment where he or she does not experience discrimination or harassment. Based on responsibility, an employee must respect other people as well while he or she is working in the organization. </w:t>
      </w:r>
    </w:p>
    <w:p w14:paraId="489992E8" w14:textId="77777777" w:rsidR="00223560" w:rsidRPr="002A7E4B" w:rsidRDefault="004334C1" w:rsidP="002A7E4B">
      <w:pPr>
        <w:spacing w:after="0" w:line="480" w:lineRule="auto"/>
        <w:jc w:val="center"/>
        <w:rPr>
          <w:rFonts w:ascii="Times New Roman" w:hAnsi="Times New Roman" w:cs="Times New Roman"/>
          <w:b/>
          <w:sz w:val="24"/>
          <w:szCs w:val="24"/>
        </w:rPr>
      </w:pPr>
      <w:r w:rsidRPr="002A7E4B">
        <w:rPr>
          <w:rFonts w:ascii="Times New Roman" w:hAnsi="Times New Roman" w:cs="Times New Roman"/>
          <w:b/>
          <w:sz w:val="24"/>
          <w:szCs w:val="24"/>
        </w:rPr>
        <w:t>Ethical Responsibilities of Employer</w:t>
      </w:r>
    </w:p>
    <w:p w14:paraId="46A5BAB4"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 xml:space="preserve">The two key ethical responsibilities of the employer within the context of the employer-employee relationship include moral and loyalty responsibilities. First, as an employer, one has a moral obligation to protect both company and employees. This kind of </w:t>
      </w:r>
      <w:r w:rsidRPr="00223560">
        <w:rPr>
          <w:rFonts w:ascii="Times New Roman" w:hAnsi="Times New Roman" w:cs="Times New Roman"/>
          <w:sz w:val="24"/>
          <w:szCs w:val="24"/>
        </w:rPr>
        <w:t xml:space="preserve">moral obligation can be seen through their decision making. The employer must make decisions that cannot compromise the employee’s safety while they are at work. </w:t>
      </w:r>
    </w:p>
    <w:p w14:paraId="5EF85EDC"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lastRenderedPageBreak/>
        <w:t>Secondly, as an employer, one has a responsibility to be loyal to his employees. In this case</w:t>
      </w:r>
      <w:r w:rsidRPr="00223560">
        <w:rPr>
          <w:rFonts w:ascii="Times New Roman" w:hAnsi="Times New Roman" w:cs="Times New Roman"/>
          <w:sz w:val="24"/>
          <w:szCs w:val="24"/>
        </w:rPr>
        <w:t>, an employer does not need to lay off the employees unless there is a necessity to do so. Loyalty shows that the employer cares about and values the employees. In this case, an employer shows that employees are not only required to complete the tasks, but</w:t>
      </w:r>
      <w:r w:rsidRPr="00223560">
        <w:rPr>
          <w:rFonts w:ascii="Times New Roman" w:hAnsi="Times New Roman" w:cs="Times New Roman"/>
          <w:sz w:val="24"/>
          <w:szCs w:val="24"/>
        </w:rPr>
        <w:t xml:space="preserve"> they are a long-term investment for the firm. An employer needs to start looking at the employees as an investment and not disposable resources. </w:t>
      </w:r>
    </w:p>
    <w:p w14:paraId="795C0518" w14:textId="77777777" w:rsidR="00223560" w:rsidRPr="002A7E4B" w:rsidRDefault="004334C1" w:rsidP="002A7E4B">
      <w:pPr>
        <w:spacing w:after="0" w:line="480" w:lineRule="auto"/>
        <w:jc w:val="center"/>
        <w:rPr>
          <w:rFonts w:ascii="Times New Roman" w:hAnsi="Times New Roman" w:cs="Times New Roman"/>
          <w:b/>
          <w:sz w:val="24"/>
          <w:szCs w:val="24"/>
        </w:rPr>
      </w:pPr>
      <w:r w:rsidRPr="002A7E4B">
        <w:rPr>
          <w:rFonts w:ascii="Times New Roman" w:hAnsi="Times New Roman" w:cs="Times New Roman"/>
          <w:b/>
          <w:sz w:val="24"/>
          <w:szCs w:val="24"/>
        </w:rPr>
        <w:t>Ethical Business Dilemma</w:t>
      </w:r>
    </w:p>
    <w:p w14:paraId="5A3C6E7E"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With the introduction of information technology in marketing, companies have designed strategies and techniques to help customers’ experience efficient while shopping. Therefore, the firm has an online platform where employees can shop and also leave their</w:t>
      </w:r>
      <w:r w:rsidRPr="00223560">
        <w:rPr>
          <w:rFonts w:ascii="Times New Roman" w:hAnsi="Times New Roman" w:cs="Times New Roman"/>
          <w:sz w:val="24"/>
          <w:szCs w:val="24"/>
        </w:rPr>
        <w:t xml:space="preserve"> comment on what they like and other things. However, every time a client visits the site, they leave an electronic trail that provides a lot of personal information; for instance, their names, home addresses and other interests including the type of produ</w:t>
      </w:r>
      <w:r w:rsidRPr="00223560">
        <w:rPr>
          <w:rFonts w:ascii="Times New Roman" w:hAnsi="Times New Roman" w:cs="Times New Roman"/>
          <w:sz w:val="24"/>
          <w:szCs w:val="24"/>
        </w:rPr>
        <w:t>cts that satisfy their needs every time they search the site. A partner company decides to seek this information through the IT employee. The partner company offers to buy the data from the employee. Because he was the one in charge of the IT department, h</w:t>
      </w:r>
      <w:r w:rsidRPr="00223560">
        <w:rPr>
          <w:rFonts w:ascii="Times New Roman" w:hAnsi="Times New Roman" w:cs="Times New Roman"/>
          <w:sz w:val="24"/>
          <w:szCs w:val="24"/>
        </w:rPr>
        <w:t>e had the password to every server. The following day, he downloaded the information on a disk drive and sold it to the partner company. After a few months, the company noticed that there are products that were similar to the ones they were producing in th</w:t>
      </w:r>
      <w:r w:rsidRPr="00223560">
        <w:rPr>
          <w:rFonts w:ascii="Times New Roman" w:hAnsi="Times New Roman" w:cs="Times New Roman"/>
          <w:sz w:val="24"/>
          <w:szCs w:val="24"/>
        </w:rPr>
        <w:t xml:space="preserve">e market. It was found later that the information sold was used to imitate the company’s products that could attract the customers. </w:t>
      </w:r>
    </w:p>
    <w:p w14:paraId="5B67AC84" w14:textId="77777777" w:rsidR="00223560" w:rsidRPr="002A7E4B" w:rsidRDefault="004334C1" w:rsidP="002A7E4B">
      <w:pPr>
        <w:spacing w:after="0" w:line="480" w:lineRule="auto"/>
        <w:jc w:val="center"/>
        <w:rPr>
          <w:rFonts w:ascii="Times New Roman" w:hAnsi="Times New Roman" w:cs="Times New Roman"/>
          <w:b/>
          <w:sz w:val="24"/>
          <w:szCs w:val="24"/>
        </w:rPr>
      </w:pPr>
      <w:r w:rsidRPr="002A7E4B">
        <w:rPr>
          <w:rFonts w:ascii="Times New Roman" w:hAnsi="Times New Roman" w:cs="Times New Roman"/>
          <w:b/>
          <w:sz w:val="24"/>
          <w:szCs w:val="24"/>
        </w:rPr>
        <w:t>Utilitarianism and Relativism</w:t>
      </w:r>
    </w:p>
    <w:p w14:paraId="33522E81"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 xml:space="preserve">Utilitarianism theory states that people can determine the ethical worth of their actions by </w:t>
      </w:r>
      <w:r w:rsidRPr="00223560">
        <w:rPr>
          <w:rFonts w:ascii="Times New Roman" w:hAnsi="Times New Roman" w:cs="Times New Roman"/>
          <w:sz w:val="24"/>
          <w:szCs w:val="24"/>
        </w:rPr>
        <w:t xml:space="preserve">the effects of those actions (Das, 2018). The above ethical dilemma scenario is aligned with the </w:t>
      </w:r>
      <w:r w:rsidRPr="00223560">
        <w:rPr>
          <w:rFonts w:ascii="Times New Roman" w:hAnsi="Times New Roman" w:cs="Times New Roman"/>
          <w:sz w:val="24"/>
          <w:szCs w:val="24"/>
        </w:rPr>
        <w:lastRenderedPageBreak/>
        <w:t>utilitarianism point of view because the actions of the employee can be determined to be unethical after he had already sold the information. Selling the infor</w:t>
      </w:r>
      <w:r w:rsidRPr="00223560">
        <w:rPr>
          <w:rFonts w:ascii="Times New Roman" w:hAnsi="Times New Roman" w:cs="Times New Roman"/>
          <w:sz w:val="24"/>
          <w:szCs w:val="24"/>
        </w:rPr>
        <w:t>mation led to imitated products in the market that reduced the performance of the company. Relativism theory states that there is no right or wrong unless it is viewed in terms of cultural and societal aspects (Das, 2018). The above ethical scenario also f</w:t>
      </w:r>
      <w:r w:rsidRPr="00223560">
        <w:rPr>
          <w:rFonts w:ascii="Times New Roman" w:hAnsi="Times New Roman" w:cs="Times New Roman"/>
          <w:sz w:val="24"/>
          <w:szCs w:val="24"/>
        </w:rPr>
        <w:t xml:space="preserve">its the relativism perspective because is against the organizational culture to sell information regarding the firm’s performance to a competitor, especially information that could compromise their performance. </w:t>
      </w:r>
    </w:p>
    <w:p w14:paraId="72CEC993" w14:textId="77777777" w:rsidR="00223560" w:rsidRPr="002A7E4B" w:rsidRDefault="004334C1" w:rsidP="002A7E4B">
      <w:pPr>
        <w:spacing w:after="0" w:line="480" w:lineRule="auto"/>
        <w:jc w:val="center"/>
        <w:rPr>
          <w:rFonts w:ascii="Times New Roman" w:hAnsi="Times New Roman" w:cs="Times New Roman"/>
          <w:b/>
          <w:sz w:val="24"/>
          <w:szCs w:val="24"/>
        </w:rPr>
      </w:pPr>
      <w:r w:rsidRPr="002A7E4B">
        <w:rPr>
          <w:rFonts w:ascii="Times New Roman" w:hAnsi="Times New Roman" w:cs="Times New Roman"/>
          <w:b/>
          <w:sz w:val="24"/>
          <w:szCs w:val="24"/>
        </w:rPr>
        <w:t>Common Ethical Decisions</w:t>
      </w:r>
    </w:p>
    <w:p w14:paraId="02180DE2" w14:textId="77777777" w:rsidR="00223560" w:rsidRPr="00223560" w:rsidRDefault="004334C1" w:rsidP="00223560">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 xml:space="preserve">Some of the common </w:t>
      </w:r>
      <w:r w:rsidRPr="00223560">
        <w:rPr>
          <w:rFonts w:ascii="Times New Roman" w:hAnsi="Times New Roman" w:cs="Times New Roman"/>
          <w:sz w:val="24"/>
          <w:szCs w:val="24"/>
        </w:rPr>
        <w:t>ethical decisions that reflect corporate ethics and responsibilities that employees can face include employee favoritism and lying to hide mistakes. First, the decision to favor one employee or a group of employees to others is one of the common ethical de</w:t>
      </w:r>
      <w:r w:rsidRPr="00223560">
        <w:rPr>
          <w:rFonts w:ascii="Times New Roman" w:hAnsi="Times New Roman" w:cs="Times New Roman"/>
          <w:sz w:val="24"/>
          <w:szCs w:val="24"/>
        </w:rPr>
        <w:t>cisions that most companies deal with. This issue mainly affects the executive or management who favor some section of employees for different reasons. This decision presents an ethical dilemma because all employees deserve to be treated equally. People ca</w:t>
      </w:r>
      <w:r w:rsidRPr="00223560">
        <w:rPr>
          <w:rFonts w:ascii="Times New Roman" w:hAnsi="Times New Roman" w:cs="Times New Roman"/>
          <w:sz w:val="24"/>
          <w:szCs w:val="24"/>
        </w:rPr>
        <w:t>n decide to show favoritism when they are connected emotionally to the people they show favor. It is an ethical dilemma because sometimes the person being shown favoritism may be involved in malpractice that requires him or her to be fired, but since the m</w:t>
      </w:r>
      <w:r w:rsidRPr="00223560">
        <w:rPr>
          <w:rFonts w:ascii="Times New Roman" w:hAnsi="Times New Roman" w:cs="Times New Roman"/>
          <w:sz w:val="24"/>
          <w:szCs w:val="24"/>
        </w:rPr>
        <w:t>anagement is used to favoring him or her, it will be difficult to choose whether to retain such a person and lose the integrity of the firm or lose the relationship and retain the integrity of the firm. One can justify such unethical behavior as private li</w:t>
      </w:r>
      <w:r w:rsidRPr="00223560">
        <w:rPr>
          <w:rFonts w:ascii="Times New Roman" w:hAnsi="Times New Roman" w:cs="Times New Roman"/>
          <w:sz w:val="24"/>
          <w:szCs w:val="24"/>
        </w:rPr>
        <w:t>fe issues that should not be considered in public.</w:t>
      </w:r>
    </w:p>
    <w:p w14:paraId="2A7E292B" w14:textId="77777777" w:rsidR="00AF5ED9" w:rsidRDefault="004334C1" w:rsidP="00AF5ED9">
      <w:pPr>
        <w:spacing w:after="0" w:line="480" w:lineRule="auto"/>
        <w:ind w:firstLine="720"/>
        <w:rPr>
          <w:rFonts w:ascii="Times New Roman" w:hAnsi="Times New Roman" w:cs="Times New Roman"/>
          <w:sz w:val="24"/>
          <w:szCs w:val="24"/>
        </w:rPr>
      </w:pPr>
      <w:r w:rsidRPr="00223560">
        <w:rPr>
          <w:rFonts w:ascii="Times New Roman" w:hAnsi="Times New Roman" w:cs="Times New Roman"/>
          <w:sz w:val="24"/>
          <w:szCs w:val="24"/>
        </w:rPr>
        <w:t xml:space="preserve">Secondly, lying to hide a mistake that one has committed is another common ethical decision that employees face while working in a corporate setting. No one can make a perfect decision, but lying about </w:t>
      </w:r>
      <w:r w:rsidRPr="00223560">
        <w:rPr>
          <w:rFonts w:ascii="Times New Roman" w:hAnsi="Times New Roman" w:cs="Times New Roman"/>
          <w:sz w:val="24"/>
          <w:szCs w:val="24"/>
        </w:rPr>
        <w:t xml:space="preserve">an issue no matter how insignificant it can be is wrong and unethical. </w:t>
      </w:r>
      <w:r w:rsidRPr="00223560">
        <w:rPr>
          <w:rFonts w:ascii="Times New Roman" w:hAnsi="Times New Roman" w:cs="Times New Roman"/>
          <w:sz w:val="24"/>
          <w:szCs w:val="24"/>
        </w:rPr>
        <w:lastRenderedPageBreak/>
        <w:t>This is an unethical behavior because it shows that one lacks personal integrity when he or she chooses to lie because he or she wants to keep a secret. For some people, this behavior c</w:t>
      </w:r>
      <w:r w:rsidRPr="00223560">
        <w:rPr>
          <w:rFonts w:ascii="Times New Roman" w:hAnsi="Times New Roman" w:cs="Times New Roman"/>
          <w:sz w:val="24"/>
          <w:szCs w:val="24"/>
        </w:rPr>
        <w:t>an be justified as a common excuse for not accepting reasonability that comes after someone has made a mistake.</w:t>
      </w:r>
    </w:p>
    <w:p w14:paraId="7E42FFBA" w14:textId="77777777" w:rsidR="00AF5ED9" w:rsidRDefault="004334C1" w:rsidP="00AF5E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C0214C" w14:textId="63B051E7" w:rsidR="00223560" w:rsidRPr="00223560" w:rsidRDefault="004334C1" w:rsidP="00AF5ED9">
      <w:pPr>
        <w:spacing w:after="0" w:line="480" w:lineRule="auto"/>
        <w:jc w:val="center"/>
        <w:rPr>
          <w:rFonts w:ascii="Times New Roman" w:hAnsi="Times New Roman" w:cs="Times New Roman"/>
          <w:sz w:val="24"/>
          <w:szCs w:val="24"/>
        </w:rPr>
      </w:pPr>
      <w:r w:rsidRPr="00223560">
        <w:rPr>
          <w:rFonts w:ascii="Times New Roman" w:hAnsi="Times New Roman" w:cs="Times New Roman"/>
          <w:sz w:val="24"/>
          <w:szCs w:val="24"/>
        </w:rPr>
        <w:lastRenderedPageBreak/>
        <w:t>Reference</w:t>
      </w:r>
    </w:p>
    <w:p w14:paraId="75CA2EC2" w14:textId="77777777" w:rsidR="00223560" w:rsidRPr="00223560" w:rsidRDefault="004334C1" w:rsidP="00223560">
      <w:pPr>
        <w:spacing w:after="0" w:line="480" w:lineRule="auto"/>
        <w:ind w:left="720" w:hanging="720"/>
        <w:rPr>
          <w:rFonts w:ascii="Times New Roman" w:hAnsi="Times New Roman" w:cs="Times New Roman"/>
          <w:sz w:val="24"/>
          <w:szCs w:val="24"/>
        </w:rPr>
      </w:pPr>
      <w:r w:rsidRPr="00223560">
        <w:rPr>
          <w:rFonts w:ascii="Times New Roman" w:hAnsi="Times New Roman" w:cs="Times New Roman"/>
          <w:sz w:val="24"/>
          <w:szCs w:val="24"/>
        </w:rPr>
        <w:t xml:space="preserve">Balle, L. (2018). “Rights and Responsibilities of Workers.” </w:t>
      </w:r>
      <w:r w:rsidRPr="00223560">
        <w:rPr>
          <w:rFonts w:ascii="Times New Roman" w:hAnsi="Times New Roman" w:cs="Times New Roman"/>
          <w:i/>
          <w:sz w:val="24"/>
          <w:szCs w:val="24"/>
        </w:rPr>
        <w:t>Chron</w:t>
      </w:r>
      <w:r w:rsidRPr="00223560">
        <w:rPr>
          <w:rFonts w:ascii="Times New Roman" w:hAnsi="Times New Roman" w:cs="Times New Roman"/>
          <w:sz w:val="24"/>
          <w:szCs w:val="24"/>
        </w:rPr>
        <w:t>. Retrieved from https://smallbusiness.chron.com/rights-responsibil</w:t>
      </w:r>
      <w:r w:rsidRPr="00223560">
        <w:rPr>
          <w:rFonts w:ascii="Times New Roman" w:hAnsi="Times New Roman" w:cs="Times New Roman"/>
          <w:sz w:val="24"/>
          <w:szCs w:val="24"/>
        </w:rPr>
        <w:t>ities-workers-2685.html</w:t>
      </w:r>
    </w:p>
    <w:p w14:paraId="6870B39F" w14:textId="77777777" w:rsidR="00223560" w:rsidRPr="00223560" w:rsidRDefault="004334C1" w:rsidP="00223560">
      <w:pPr>
        <w:spacing w:after="0" w:line="480" w:lineRule="auto"/>
        <w:ind w:left="720" w:hanging="720"/>
        <w:rPr>
          <w:rFonts w:ascii="Times New Roman" w:hAnsi="Times New Roman" w:cs="Times New Roman"/>
          <w:sz w:val="24"/>
          <w:szCs w:val="24"/>
        </w:rPr>
      </w:pPr>
      <w:r w:rsidRPr="00223560">
        <w:rPr>
          <w:rFonts w:ascii="Times New Roman" w:hAnsi="Times New Roman" w:cs="Times New Roman"/>
          <w:sz w:val="24"/>
          <w:szCs w:val="24"/>
        </w:rPr>
        <w:t>Das, S. (January 17, 2018).</w:t>
      </w:r>
      <w:r w:rsidRPr="00223560">
        <w:rPr>
          <w:rFonts w:ascii="Times New Roman" w:hAnsi="Times New Roman" w:cs="Times New Roman"/>
          <w:i/>
          <w:sz w:val="24"/>
          <w:szCs w:val="24"/>
        </w:rPr>
        <w:t xml:space="preserve"> Relativism and Utilitarianism. </w:t>
      </w:r>
      <w:r w:rsidRPr="00223560">
        <w:rPr>
          <w:rFonts w:ascii="Times New Roman" w:hAnsi="Times New Roman" w:cs="Times New Roman"/>
          <w:sz w:val="24"/>
          <w:szCs w:val="24"/>
        </w:rPr>
        <w:t>Computing, Society and Professionalism</w:t>
      </w:r>
      <w:r w:rsidRPr="00223560">
        <w:rPr>
          <w:rFonts w:ascii="Times New Roman" w:hAnsi="Times New Roman" w:cs="Times New Roman"/>
          <w:i/>
          <w:sz w:val="24"/>
          <w:szCs w:val="24"/>
        </w:rPr>
        <w:t>.</w:t>
      </w:r>
      <w:r w:rsidRPr="00223560">
        <w:rPr>
          <w:rFonts w:ascii="Times New Roman" w:hAnsi="Times New Roman" w:cs="Times New Roman"/>
          <w:sz w:val="24"/>
          <w:szCs w:val="24"/>
        </w:rPr>
        <w:t xml:space="preserve"> Retrieved from http://cs4001.sauvik.me/slides/slides_Jan18.pdf</w:t>
      </w:r>
    </w:p>
    <w:sectPr w:rsidR="00223560" w:rsidRPr="00223560" w:rsidSect="002A7E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07F13" w14:textId="77777777" w:rsidR="004334C1" w:rsidRDefault="004334C1">
      <w:pPr>
        <w:spacing w:after="0" w:line="240" w:lineRule="auto"/>
      </w:pPr>
      <w:r>
        <w:separator/>
      </w:r>
    </w:p>
  </w:endnote>
  <w:endnote w:type="continuationSeparator" w:id="0">
    <w:p w14:paraId="2D8EE49A" w14:textId="77777777" w:rsidR="004334C1" w:rsidRDefault="00433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DEAA9" w14:textId="77777777" w:rsidR="004334C1" w:rsidRDefault="004334C1">
      <w:pPr>
        <w:spacing w:after="0" w:line="240" w:lineRule="auto"/>
      </w:pPr>
      <w:r>
        <w:separator/>
      </w:r>
    </w:p>
  </w:footnote>
  <w:footnote w:type="continuationSeparator" w:id="0">
    <w:p w14:paraId="0AAEE68E" w14:textId="77777777" w:rsidR="004334C1" w:rsidRDefault="00433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E16B2" w14:textId="77777777" w:rsidR="002A7E4B" w:rsidRDefault="004334C1">
    <w:pPr>
      <w:pStyle w:val="Header"/>
    </w:pPr>
    <w:r>
      <w:rPr>
        <w:rFonts w:ascii="Times New Roman" w:hAnsi="Times New Roman" w:cs="Times New Roman"/>
        <w:sz w:val="24"/>
        <w:szCs w:val="24"/>
      </w:rPr>
      <w:t xml:space="preserve">ETHICAL RESPONSIBILITIES </w:t>
    </w:r>
    <w:r w:rsidRPr="002A7E4B">
      <w:rPr>
        <w:rFonts w:ascii="Times New Roman" w:hAnsi="Times New Roman" w:cs="Times New Roman"/>
        <w:sz w:val="24"/>
        <w:szCs w:val="24"/>
      </w:rPr>
      <w:tab/>
    </w:r>
    <w:r w:rsidRPr="002A7E4B">
      <w:rPr>
        <w:rFonts w:ascii="Times New Roman" w:hAnsi="Times New Roman" w:cs="Times New Roman"/>
        <w:sz w:val="24"/>
        <w:szCs w:val="24"/>
      </w:rPr>
      <w:tab/>
    </w:r>
    <w:r w:rsidRPr="002A7E4B">
      <w:rPr>
        <w:rFonts w:ascii="Times New Roman" w:hAnsi="Times New Roman" w:cs="Times New Roman"/>
        <w:sz w:val="24"/>
        <w:szCs w:val="24"/>
      </w:rPr>
      <w:fldChar w:fldCharType="begin"/>
    </w:r>
    <w:r w:rsidRPr="002A7E4B">
      <w:rPr>
        <w:rFonts w:ascii="Times New Roman" w:hAnsi="Times New Roman" w:cs="Times New Roman"/>
        <w:sz w:val="24"/>
        <w:szCs w:val="24"/>
      </w:rPr>
      <w:instrText xml:space="preserve"> PAGE   \* MERGEFORMAT </w:instrText>
    </w:r>
    <w:r w:rsidRPr="002A7E4B">
      <w:rPr>
        <w:rFonts w:ascii="Times New Roman" w:hAnsi="Times New Roman" w:cs="Times New Roman"/>
        <w:sz w:val="24"/>
        <w:szCs w:val="24"/>
      </w:rPr>
      <w:fldChar w:fldCharType="separate"/>
    </w:r>
    <w:r>
      <w:rPr>
        <w:rFonts w:ascii="Times New Roman" w:hAnsi="Times New Roman" w:cs="Times New Roman"/>
        <w:noProof/>
        <w:sz w:val="24"/>
        <w:szCs w:val="24"/>
      </w:rPr>
      <w:t>5</w:t>
    </w:r>
    <w:r w:rsidRPr="002A7E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F4BB" w14:textId="3C933749" w:rsidR="002A7E4B" w:rsidRPr="00B77985" w:rsidRDefault="004334C1">
    <w:pPr>
      <w:pStyle w:val="Header"/>
      <w:rPr>
        <w:rFonts w:ascii="Times New Roman" w:hAnsi="Times New Roman" w:cs="Times New Roman"/>
      </w:rPr>
    </w:pPr>
    <w:r w:rsidRPr="00B77985">
      <w:rPr>
        <w:rFonts w:ascii="Times New Roman" w:hAnsi="Times New Roman" w:cs="Times New Roman"/>
      </w:rPr>
      <w:t>Running head: ETHICAL RESPONSIBILITIES</w:t>
    </w:r>
    <w:r w:rsidRPr="00B77985">
      <w:rPr>
        <w:rFonts w:ascii="Times New Roman" w:hAnsi="Times New Roman" w:cs="Times New Roman"/>
      </w:rPr>
      <w:tab/>
    </w:r>
    <w:r w:rsidRPr="00B77985">
      <w:rPr>
        <w:rFonts w:ascii="Times New Roman" w:hAnsi="Times New Roman" w:cs="Times New Roman"/>
      </w:rPr>
      <w:tab/>
    </w:r>
    <w:r w:rsidRPr="00B77985">
      <w:rPr>
        <w:rFonts w:ascii="Times New Roman" w:hAnsi="Times New Roman" w:cs="Times New Roman"/>
      </w:rPr>
      <w:fldChar w:fldCharType="begin"/>
    </w:r>
    <w:r w:rsidRPr="00B77985">
      <w:rPr>
        <w:rFonts w:ascii="Times New Roman" w:hAnsi="Times New Roman" w:cs="Times New Roman"/>
      </w:rPr>
      <w:instrText xml:space="preserve"> PAGE   \* MERGEFORMAT </w:instrText>
    </w:r>
    <w:r w:rsidRPr="00B77985">
      <w:rPr>
        <w:rFonts w:ascii="Times New Roman" w:hAnsi="Times New Roman" w:cs="Times New Roman"/>
      </w:rPr>
      <w:fldChar w:fldCharType="separate"/>
    </w:r>
    <w:r w:rsidRPr="00B77985">
      <w:rPr>
        <w:rFonts w:ascii="Times New Roman" w:hAnsi="Times New Roman" w:cs="Times New Roman"/>
        <w:noProof/>
      </w:rPr>
      <w:t>1</w:t>
    </w:r>
    <w:r w:rsidRPr="00B77985">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162"/>
    <w:rsid w:val="001400E4"/>
    <w:rsid w:val="00223560"/>
    <w:rsid w:val="002A7E4B"/>
    <w:rsid w:val="002B16E4"/>
    <w:rsid w:val="003B771E"/>
    <w:rsid w:val="003C3EDD"/>
    <w:rsid w:val="004334C1"/>
    <w:rsid w:val="0044619B"/>
    <w:rsid w:val="00477111"/>
    <w:rsid w:val="00551BA5"/>
    <w:rsid w:val="00564162"/>
    <w:rsid w:val="0059263B"/>
    <w:rsid w:val="007F1AEF"/>
    <w:rsid w:val="00981EFA"/>
    <w:rsid w:val="00AF5ED9"/>
    <w:rsid w:val="00B77985"/>
    <w:rsid w:val="00D109D4"/>
    <w:rsid w:val="00E12F99"/>
    <w:rsid w:val="00EA1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E7E3C-01D2-4456-AEC2-1AB33DE3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7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E4B"/>
  </w:style>
  <w:style w:type="paragraph" w:styleId="Footer">
    <w:name w:val="footer"/>
    <w:basedOn w:val="Normal"/>
    <w:link w:val="FooterChar"/>
    <w:uiPriority w:val="99"/>
    <w:unhideWhenUsed/>
    <w:rsid w:val="002A7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E4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A10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0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6</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2018-10-13T09:26:00Z</dcterms:created>
  <dcterms:modified xsi:type="dcterms:W3CDTF">2018-10-13T15:23:00Z</dcterms:modified>
</cp:coreProperties>
</file>